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8D1" w:rsidRPr="00FD48D1" w:rsidRDefault="00FD48D1" w:rsidP="00FD48D1">
      <w:pPr>
        <w:jc w:val="center"/>
        <w:rPr>
          <w:rFonts w:ascii="標楷體" w:eastAsia="標楷體" w:hAnsi="標楷體" w:hint="eastAsia"/>
          <w:sz w:val="40"/>
          <w:szCs w:val="40"/>
        </w:rPr>
      </w:pPr>
      <w:r w:rsidRPr="00FD48D1">
        <w:rPr>
          <w:rFonts w:ascii="標楷體" w:eastAsia="標楷體" w:hAnsi="標楷體" w:hint="eastAsia"/>
          <w:sz w:val="40"/>
          <w:szCs w:val="40"/>
        </w:rPr>
        <w:t>兼任教師自願減領兼課鐘點費切結書</w:t>
      </w:r>
    </w:p>
    <w:p w:rsidR="00FD48D1" w:rsidRPr="00FD48D1" w:rsidRDefault="00FD48D1" w:rsidP="00FD48D1">
      <w:pPr>
        <w:jc w:val="center"/>
        <w:rPr>
          <w:rFonts w:ascii="標楷體" w:eastAsia="標楷體" w:hAnsi="標楷體" w:hint="eastAsia"/>
        </w:rPr>
      </w:pPr>
    </w:p>
    <w:p w:rsidR="00FD48D1" w:rsidRPr="00FD48D1" w:rsidRDefault="00946FDE" w:rsidP="00FD48D1">
      <w:pPr>
        <w:pStyle w:val="a7"/>
        <w:numPr>
          <w:ilvl w:val="0"/>
          <w:numId w:val="1"/>
        </w:numPr>
        <w:ind w:leftChars="0"/>
        <w:rPr>
          <w:rFonts w:ascii="標楷體" w:eastAsia="標楷體" w:hAnsi="標楷體"/>
        </w:rPr>
      </w:pPr>
      <w:r>
        <w:rPr>
          <w:rFonts w:ascii="標楷體" w:eastAsia="標楷體" w:hAnsi="標楷體" w:hint="eastAsia"/>
        </w:rPr>
        <w:t>本切結書所稱兼任教師系指公立學校</w:t>
      </w:r>
      <w:r w:rsidR="00FD48D1" w:rsidRPr="00FD48D1">
        <w:rPr>
          <w:rFonts w:ascii="標楷體" w:eastAsia="標楷體" w:hAnsi="標楷體" w:hint="eastAsia"/>
        </w:rPr>
        <w:t>教師及公務人員</w:t>
      </w:r>
      <w:r>
        <w:rPr>
          <w:rFonts w:ascii="標楷體" w:eastAsia="標楷體" w:hAnsi="標楷體" w:hint="eastAsia"/>
        </w:rPr>
        <w:t>退休後回校</w:t>
      </w:r>
      <w:r w:rsidR="00FD48D1" w:rsidRPr="00FD48D1">
        <w:rPr>
          <w:rFonts w:ascii="標楷體" w:eastAsia="標楷體" w:hAnsi="標楷體" w:hint="eastAsia"/>
        </w:rPr>
        <w:t>兼課者。</w:t>
      </w:r>
    </w:p>
    <w:p w:rsidR="00FD48D1" w:rsidRPr="00946FDE" w:rsidRDefault="00FD48D1" w:rsidP="00946FDE">
      <w:pPr>
        <w:pStyle w:val="a7"/>
        <w:numPr>
          <w:ilvl w:val="0"/>
          <w:numId w:val="1"/>
        </w:numPr>
        <w:spacing w:beforeLines="100" w:before="360" w:line="300" w:lineRule="exact"/>
        <w:ind w:leftChars="0" w:left="482" w:hanging="482"/>
        <w:rPr>
          <w:rFonts w:ascii="標楷體" w:eastAsia="標楷體" w:hAnsi="標楷體"/>
        </w:rPr>
      </w:pPr>
      <w:r w:rsidRPr="00946FDE">
        <w:rPr>
          <w:rFonts w:ascii="標楷體" w:eastAsia="標楷體" w:hAnsi="標楷體" w:hint="eastAsia"/>
        </w:rPr>
        <w:t>本人_____________目前身分為：</w:t>
      </w:r>
      <w:r w:rsidR="00946FDE">
        <w:rPr>
          <w:rFonts w:ascii="標楷體" w:eastAsia="標楷體" w:hAnsi="標楷體" w:hint="eastAsia"/>
        </w:rPr>
        <w:t xml:space="preserve"> </w:t>
      </w:r>
      <w:r w:rsidRPr="00946FDE">
        <w:rPr>
          <w:rFonts w:ascii="標楷體" w:eastAsia="標楷體" w:hAnsi="標楷體" w:hint="eastAsia"/>
        </w:rPr>
        <w:t xml:space="preserve">□退休教師   </w:t>
      </w:r>
      <w:r w:rsidRPr="00946FDE">
        <w:rPr>
          <w:rFonts w:ascii="標楷體" w:eastAsia="標楷體" w:hAnsi="標楷體" w:hint="eastAsia"/>
        </w:rPr>
        <w:t>□</w:t>
      </w:r>
      <w:r w:rsidRPr="00946FDE">
        <w:rPr>
          <w:rFonts w:ascii="標楷體" w:eastAsia="標楷體" w:hAnsi="標楷體" w:hint="eastAsia"/>
        </w:rPr>
        <w:t>退休公務人員</w:t>
      </w:r>
    </w:p>
    <w:p w:rsidR="00FD48D1" w:rsidRPr="00946FDE" w:rsidRDefault="00FD48D1" w:rsidP="00946FDE">
      <w:pPr>
        <w:pStyle w:val="a7"/>
        <w:spacing w:beforeLines="50" w:before="180"/>
        <w:ind w:leftChars="0" w:left="482"/>
        <w:rPr>
          <w:rFonts w:ascii="標楷體" w:eastAsia="標楷體" w:hAnsi="標楷體" w:hint="eastAsia"/>
        </w:rPr>
      </w:pPr>
      <w:r>
        <w:rPr>
          <w:rFonts w:ascii="標楷體" w:eastAsia="標楷體" w:hAnsi="標楷體" w:hint="eastAsia"/>
        </w:rPr>
        <w:t>本人退休時係申領</w:t>
      </w:r>
      <w:r>
        <w:rPr>
          <w:rFonts w:ascii="標楷體" w:eastAsia="標楷體" w:hAnsi="標楷體" w:hint="eastAsia"/>
        </w:rPr>
        <w:t>：</w:t>
      </w:r>
      <w:r>
        <w:rPr>
          <w:rFonts w:ascii="標楷體" w:eastAsia="標楷體" w:hAnsi="標楷體"/>
        </w:rPr>
        <w:t xml:space="preserve"> </w:t>
      </w:r>
      <w:r>
        <w:rPr>
          <w:rFonts w:ascii="標楷體" w:eastAsia="標楷體" w:hAnsi="標楷體" w:hint="eastAsia"/>
        </w:rPr>
        <w:t>□</w:t>
      </w:r>
      <w:r>
        <w:rPr>
          <w:rFonts w:ascii="標楷體" w:eastAsia="標楷體" w:hAnsi="標楷體" w:hint="eastAsia"/>
        </w:rPr>
        <w:t>一次退休金</w:t>
      </w:r>
      <w:r w:rsidR="00946FDE">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月退休金</w:t>
      </w:r>
      <w:r w:rsidR="00946FDE">
        <w:rPr>
          <w:rFonts w:ascii="標楷體" w:eastAsia="標楷體" w:hAnsi="標楷體" w:hint="eastAsia"/>
        </w:rPr>
        <w:t xml:space="preserve">     </w:t>
      </w:r>
      <w:r>
        <w:rPr>
          <w:rFonts w:ascii="標楷體" w:eastAsia="標楷體" w:hAnsi="標楷體" w:hint="eastAsia"/>
        </w:rPr>
        <w:t>□</w:t>
      </w:r>
      <w:r>
        <w:rPr>
          <w:rFonts w:ascii="標楷體" w:eastAsia="標楷體" w:hAnsi="標楷體" w:hint="eastAsia"/>
        </w:rPr>
        <w:t>兼領月退休金</w:t>
      </w:r>
    </w:p>
    <w:p w:rsidR="00FD48D1" w:rsidRDefault="00FD48D1" w:rsidP="00946FDE">
      <w:pPr>
        <w:pStyle w:val="a7"/>
        <w:numPr>
          <w:ilvl w:val="0"/>
          <w:numId w:val="1"/>
        </w:numPr>
        <w:spacing w:beforeLines="100" w:before="360"/>
        <w:ind w:leftChars="0" w:left="482" w:hanging="482"/>
        <w:rPr>
          <w:rFonts w:ascii="標楷體" w:eastAsia="標楷體" w:hAnsi="標楷體"/>
        </w:rPr>
      </w:pPr>
      <w:r>
        <w:rPr>
          <w:rFonts w:ascii="標楷體" w:eastAsia="標楷體" w:hAnsi="標楷體" w:hint="eastAsia"/>
        </w:rPr>
        <w:t>依據</w:t>
      </w:r>
      <w:r w:rsidRPr="00FD48D1">
        <w:rPr>
          <w:rFonts w:ascii="標楷體" w:eastAsia="標楷體" w:hAnsi="標楷體" w:hint="eastAsia"/>
        </w:rPr>
        <w:t>公立學校教職員退休資遣撫卹條例</w:t>
      </w:r>
      <w:r>
        <w:rPr>
          <w:rFonts w:ascii="標楷體" w:eastAsia="標楷體" w:hAnsi="標楷體" w:hint="eastAsia"/>
        </w:rPr>
        <w:t>第77條規定:</w:t>
      </w:r>
      <w:r w:rsidRPr="00FD48D1">
        <w:rPr>
          <w:rFonts w:ascii="標楷體" w:eastAsia="標楷體" w:hAnsi="標楷體" w:hint="eastAsia"/>
        </w:rPr>
        <w:t>「</w:t>
      </w:r>
      <w:r>
        <w:rPr>
          <w:rFonts w:ascii="標楷體" w:eastAsia="標楷體" w:hAnsi="標楷體" w:hint="eastAsia"/>
        </w:rPr>
        <w:t>退</w:t>
      </w:r>
      <w:r w:rsidRPr="00FD48D1">
        <w:rPr>
          <w:rFonts w:ascii="標楷體" w:eastAsia="標楷體" w:hAnsi="標楷體" w:hint="eastAsia"/>
        </w:rPr>
        <w:t>休教職員經審定支領或兼領月退休金再任有給職務且有下列情形時，停止領受月退休金權利，至原因消滅時恢復之：</w:t>
      </w:r>
    </w:p>
    <w:p w:rsidR="00FD48D1" w:rsidRPr="00FD48D1" w:rsidRDefault="00FD48D1" w:rsidP="00FD48D1">
      <w:pPr>
        <w:pStyle w:val="a7"/>
        <w:ind w:leftChars="0"/>
        <w:rPr>
          <w:rFonts w:ascii="標楷體" w:eastAsia="標楷體" w:hAnsi="標楷體" w:hint="eastAsia"/>
        </w:rPr>
      </w:pPr>
      <w:r w:rsidRPr="00FD48D1">
        <w:rPr>
          <w:rFonts w:ascii="標楷體" w:eastAsia="標楷體" w:hAnsi="標楷體" w:hint="eastAsia"/>
        </w:rPr>
        <w:t>一、再任由政府編列預算支給俸（薪）給、待遇或公費（以下簡稱薪酬）之機關（構）、學校或團體之職務且</w:t>
      </w:r>
      <w:r w:rsidRPr="00FD48D1">
        <w:rPr>
          <w:rFonts w:ascii="標楷體" w:eastAsia="標楷體" w:hAnsi="標楷體" w:hint="eastAsia"/>
          <w:b/>
        </w:rPr>
        <w:t>每月支領薪酬總額超過法定基本工資</w:t>
      </w:r>
      <w:r w:rsidRPr="00FD48D1">
        <w:rPr>
          <w:rFonts w:ascii="標楷體" w:eastAsia="標楷體" w:hAnsi="標楷體" w:hint="eastAsia"/>
        </w:rPr>
        <w:t>。</w:t>
      </w:r>
    </w:p>
    <w:p w:rsidR="00FD48D1" w:rsidRPr="00FD48D1" w:rsidRDefault="00FD48D1" w:rsidP="00FD48D1">
      <w:pPr>
        <w:pStyle w:val="a7"/>
        <w:rPr>
          <w:rFonts w:ascii="標楷體" w:eastAsia="標楷體" w:hAnsi="標楷體" w:hint="eastAsia"/>
        </w:rPr>
      </w:pPr>
      <w:r w:rsidRPr="00FD48D1">
        <w:rPr>
          <w:rFonts w:ascii="標楷體" w:eastAsia="標楷體" w:hAnsi="標楷體" w:hint="eastAsia"/>
        </w:rPr>
        <w:t>二、再任下列職務且每月支領薪酬總額超過法定基本工資：</w:t>
      </w:r>
    </w:p>
    <w:p w:rsidR="00FD48D1" w:rsidRPr="00FD48D1" w:rsidRDefault="00FD48D1" w:rsidP="00FD48D1">
      <w:pPr>
        <w:pStyle w:val="a7"/>
        <w:rPr>
          <w:rFonts w:ascii="標楷體" w:eastAsia="標楷體" w:hAnsi="標楷體" w:hint="eastAsia"/>
        </w:rPr>
      </w:pPr>
      <w:r w:rsidRPr="00FD48D1">
        <w:rPr>
          <w:rFonts w:ascii="標楷體" w:eastAsia="標楷體" w:hAnsi="標楷體" w:hint="eastAsia"/>
        </w:rPr>
        <w:t>（一）行政法人或公法人之職務。</w:t>
      </w:r>
    </w:p>
    <w:p w:rsidR="00FD48D1" w:rsidRPr="00FD48D1" w:rsidRDefault="00FD48D1" w:rsidP="00FD48D1">
      <w:pPr>
        <w:pStyle w:val="a7"/>
        <w:rPr>
          <w:rFonts w:ascii="標楷體" w:eastAsia="標楷體" w:hAnsi="標楷體" w:hint="eastAsia"/>
        </w:rPr>
      </w:pPr>
      <w:r w:rsidRPr="00FD48D1">
        <w:rPr>
          <w:rFonts w:ascii="標楷體" w:eastAsia="標楷體" w:hAnsi="標楷體" w:hint="eastAsia"/>
        </w:rPr>
        <w:t>（二）由政府原始捐助（贈）或捐助（贈）經費，累計達財產總額百分之二十以上之財團法人之職務。</w:t>
      </w:r>
    </w:p>
    <w:p w:rsidR="00FD48D1" w:rsidRPr="00FD48D1" w:rsidRDefault="00FD48D1" w:rsidP="00FD48D1">
      <w:pPr>
        <w:pStyle w:val="a7"/>
        <w:rPr>
          <w:rFonts w:ascii="標楷體" w:eastAsia="標楷體" w:hAnsi="標楷體" w:hint="eastAsia"/>
        </w:rPr>
      </w:pPr>
      <w:r w:rsidRPr="00FD48D1">
        <w:rPr>
          <w:rFonts w:ascii="標楷體" w:eastAsia="標楷體" w:hAnsi="標楷體" w:hint="eastAsia"/>
        </w:rPr>
        <w:t>（三）由政府及其所屬營業基金、非營業基金轉投資，且其轉投資金額累計占該事業資本額百分之二十以上事業之職務。</w:t>
      </w:r>
    </w:p>
    <w:p w:rsidR="00FD48D1" w:rsidRPr="00FD48D1" w:rsidRDefault="00FD48D1" w:rsidP="00FD48D1">
      <w:pPr>
        <w:pStyle w:val="a7"/>
        <w:rPr>
          <w:rFonts w:ascii="標楷體" w:eastAsia="標楷體" w:hAnsi="標楷體" w:hint="eastAsia"/>
        </w:rPr>
      </w:pPr>
      <w:r w:rsidRPr="00FD48D1">
        <w:rPr>
          <w:rFonts w:ascii="標楷體" w:eastAsia="標楷體" w:hAnsi="標楷體" w:hint="eastAsia"/>
        </w:rPr>
        <w:t>（四）受政府直接或間接控制其人事、財務或業務之下列團體或機構之職務：1.財團法人及其所屬團體或機構。2.事業機構及其所屬團體或機構。</w:t>
      </w:r>
    </w:p>
    <w:p w:rsidR="00FD48D1" w:rsidRDefault="00FD48D1" w:rsidP="00FD48D1">
      <w:pPr>
        <w:pStyle w:val="a7"/>
        <w:ind w:leftChars="0"/>
        <w:rPr>
          <w:rFonts w:ascii="標楷體" w:eastAsia="標楷體" w:hAnsi="標楷體" w:hint="eastAsia"/>
        </w:rPr>
      </w:pPr>
      <w:r w:rsidRPr="00FD48D1">
        <w:rPr>
          <w:rFonts w:ascii="標楷體" w:eastAsia="標楷體" w:hAnsi="標楷體" w:hint="eastAsia"/>
        </w:rPr>
        <w:t>教職員月退休金發放或支給機關查知退休教職員再於前項所定機關（構）、學校、團體及法人參加保險時，得先暫停發給其月退休金，俟該退休教職員檢具其每月支領薪酬總額未超過法定基本工資之相關證明申復後，再予恢復發給並補發其經停發之月退休金。</w:t>
      </w:r>
      <w:r>
        <w:rPr>
          <w:rFonts w:ascii="標楷體" w:eastAsia="標楷體" w:hAnsi="標楷體" w:hint="eastAsia"/>
        </w:rPr>
        <w:t>」</w:t>
      </w:r>
    </w:p>
    <w:p w:rsidR="00FD48D1" w:rsidRDefault="00FD48D1" w:rsidP="00FD48D1">
      <w:pPr>
        <w:pStyle w:val="a7"/>
        <w:numPr>
          <w:ilvl w:val="0"/>
          <w:numId w:val="1"/>
        </w:numPr>
        <w:spacing w:beforeLines="50" w:before="180" w:line="520" w:lineRule="exact"/>
        <w:ind w:leftChars="0" w:left="482" w:hanging="482"/>
        <w:rPr>
          <w:rFonts w:ascii="標楷體" w:eastAsia="標楷體" w:hAnsi="標楷體"/>
        </w:rPr>
      </w:pPr>
      <w:r>
        <w:rPr>
          <w:rFonts w:ascii="標楷體" w:eastAsia="標楷體" w:hAnsi="標楷體" w:hint="eastAsia"/>
        </w:rPr>
        <w:t>本人_____________於_______學年度第____學期在國立臺中教育大學擔任兼任教師領取鐘點費金額逐月不超過_____________元，超過時自願放棄領取。</w:t>
      </w:r>
    </w:p>
    <w:p w:rsidR="00FD48D1" w:rsidRDefault="00FD48D1" w:rsidP="00FD48D1">
      <w:pPr>
        <w:pStyle w:val="a7"/>
        <w:numPr>
          <w:ilvl w:val="0"/>
          <w:numId w:val="1"/>
        </w:numPr>
        <w:spacing w:beforeLines="50" w:before="180" w:line="520" w:lineRule="exact"/>
        <w:ind w:leftChars="0" w:left="482" w:hanging="482"/>
        <w:rPr>
          <w:rFonts w:ascii="標楷體" w:eastAsia="標楷體" w:hAnsi="標楷體"/>
        </w:rPr>
      </w:pPr>
      <w:r>
        <w:rPr>
          <w:rFonts w:ascii="標楷體" w:eastAsia="標楷體" w:hAnsi="標楷體" w:hint="eastAsia"/>
        </w:rPr>
        <w:t>以上填具項目如有不實，本人願負一切法律責任，並立切結為憑。</w:t>
      </w:r>
    </w:p>
    <w:p w:rsidR="00FD48D1" w:rsidRDefault="00FD48D1" w:rsidP="00FD48D1">
      <w:pPr>
        <w:spacing w:beforeLines="50" w:before="180" w:line="520" w:lineRule="exact"/>
        <w:rPr>
          <w:rFonts w:ascii="標楷體" w:eastAsia="標楷體" w:hAnsi="標楷體"/>
        </w:rPr>
      </w:pPr>
    </w:p>
    <w:p w:rsidR="00FD48D1" w:rsidRDefault="00FD48D1" w:rsidP="00946FDE">
      <w:pPr>
        <w:spacing w:line="480" w:lineRule="exact"/>
        <w:rPr>
          <w:rFonts w:ascii="標楷體" w:eastAsia="標楷體" w:hAnsi="標楷體"/>
        </w:rPr>
      </w:pPr>
      <w:r>
        <w:rPr>
          <w:rFonts w:ascii="標楷體" w:eastAsia="標楷體" w:hAnsi="標楷體" w:hint="eastAsia"/>
        </w:rPr>
        <w:t>立切結書人</w:t>
      </w:r>
      <w:r>
        <w:rPr>
          <w:rFonts w:ascii="標楷體" w:eastAsia="標楷體" w:hAnsi="標楷體" w:hint="eastAsia"/>
        </w:rPr>
        <w:t>：</w:t>
      </w:r>
      <w:r>
        <w:rPr>
          <w:rFonts w:ascii="標楷體" w:eastAsia="標楷體" w:hAnsi="標楷體" w:hint="eastAsia"/>
        </w:rPr>
        <w:t xml:space="preserve">                    (簽章)</w:t>
      </w:r>
    </w:p>
    <w:p w:rsidR="00FD48D1" w:rsidRDefault="00FD48D1" w:rsidP="00946FDE">
      <w:pPr>
        <w:spacing w:line="480" w:lineRule="exact"/>
        <w:rPr>
          <w:rFonts w:ascii="標楷體" w:eastAsia="標楷體" w:hAnsi="標楷體"/>
        </w:rPr>
      </w:pPr>
      <w:r>
        <w:rPr>
          <w:rFonts w:ascii="標楷體" w:eastAsia="標楷體" w:hAnsi="標楷體" w:hint="eastAsia"/>
        </w:rPr>
        <w:t>身分證字號</w:t>
      </w:r>
      <w:r>
        <w:rPr>
          <w:rFonts w:ascii="標楷體" w:eastAsia="標楷體" w:hAnsi="標楷體" w:hint="eastAsia"/>
        </w:rPr>
        <w:t>：</w:t>
      </w:r>
    </w:p>
    <w:p w:rsidR="00FD48D1" w:rsidRDefault="00FD48D1" w:rsidP="00946FDE">
      <w:pPr>
        <w:spacing w:line="480" w:lineRule="exact"/>
        <w:rPr>
          <w:rFonts w:ascii="標楷體" w:eastAsia="標楷體" w:hAnsi="標楷體" w:hint="eastAsia"/>
        </w:rPr>
      </w:pPr>
      <w:r>
        <w:rPr>
          <w:rFonts w:ascii="標楷體" w:eastAsia="標楷體" w:hAnsi="標楷體" w:hint="eastAsia"/>
        </w:rPr>
        <w:t xml:space="preserve">                     中華民國           年       月       日</w:t>
      </w:r>
    </w:p>
    <w:p w:rsidR="00FD48D1" w:rsidRDefault="00FD48D1" w:rsidP="00FD48D1">
      <w:pPr>
        <w:spacing w:beforeLines="50" w:before="180" w:line="520" w:lineRule="exact"/>
        <w:rPr>
          <w:rFonts w:ascii="標楷體" w:eastAsia="標楷體" w:hAnsi="標楷體"/>
        </w:rPr>
      </w:pPr>
      <w:r>
        <w:rPr>
          <w:rFonts w:ascii="標楷體" w:eastAsia="標楷體" w:hAnsi="標楷體" w:hint="eastAsia"/>
        </w:rPr>
        <w:t>備註</w:t>
      </w:r>
      <w:r>
        <w:rPr>
          <w:rFonts w:ascii="標楷體" w:eastAsia="標楷體" w:hAnsi="標楷體" w:hint="eastAsia"/>
        </w:rPr>
        <w:t>：</w:t>
      </w:r>
    </w:p>
    <w:p w:rsidR="00FD48D1" w:rsidRDefault="00FD48D1" w:rsidP="00946FDE">
      <w:pPr>
        <w:pStyle w:val="a7"/>
        <w:numPr>
          <w:ilvl w:val="0"/>
          <w:numId w:val="2"/>
        </w:numPr>
        <w:spacing w:line="400" w:lineRule="exact"/>
        <w:ind w:leftChars="0" w:left="357" w:hanging="357"/>
        <w:rPr>
          <w:rFonts w:ascii="標楷體" w:eastAsia="標楷體" w:hAnsi="標楷體"/>
        </w:rPr>
      </w:pPr>
      <w:r>
        <w:rPr>
          <w:rFonts w:ascii="標楷體" w:eastAsia="標楷體" w:hAnsi="標楷體" w:hint="eastAsia"/>
        </w:rPr>
        <w:t>本校鐘點費採按月核實發放，</w:t>
      </w:r>
      <w:r w:rsidR="00946FDE">
        <w:rPr>
          <w:rFonts w:ascii="標楷體" w:eastAsia="標楷體" w:hAnsi="標楷體" w:hint="eastAsia"/>
        </w:rPr>
        <w:t>每月領取鐘點費金額宜考量他校兼課(職)收入合併是否超過基本工資。</w:t>
      </w:r>
    </w:p>
    <w:p w:rsidR="00946FDE" w:rsidRPr="00FD48D1" w:rsidRDefault="00946FDE" w:rsidP="00946FDE">
      <w:pPr>
        <w:pStyle w:val="a7"/>
        <w:numPr>
          <w:ilvl w:val="0"/>
          <w:numId w:val="2"/>
        </w:numPr>
        <w:spacing w:line="400" w:lineRule="exact"/>
        <w:ind w:leftChars="0" w:left="357" w:hanging="357"/>
        <w:rPr>
          <w:rFonts w:ascii="標楷體" w:eastAsia="標楷體" w:hAnsi="標楷體" w:hint="eastAsia"/>
        </w:rPr>
      </w:pPr>
      <w:r>
        <w:rPr>
          <w:rFonts w:ascii="標楷體" w:eastAsia="標楷體" w:hAnsi="標楷體" w:hint="eastAsia"/>
        </w:rPr>
        <w:t>請有需求之教師填列本切結書送交聘任系所，由該系所依據切結書專簽校長核定後送教務處課務組辦理減領兼</w:t>
      </w:r>
      <w:bookmarkStart w:id="0" w:name="_GoBack"/>
      <w:bookmarkEnd w:id="0"/>
      <w:r>
        <w:rPr>
          <w:rFonts w:ascii="標楷體" w:eastAsia="標楷體" w:hAnsi="標楷體" w:hint="eastAsia"/>
        </w:rPr>
        <w:t>課鐘點費事宜。</w:t>
      </w:r>
    </w:p>
    <w:sectPr w:rsidR="00946FDE" w:rsidRPr="00FD48D1" w:rsidSect="00FD48D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B3E" w:rsidRDefault="00D50B3E" w:rsidP="00FD48D1">
      <w:r>
        <w:separator/>
      </w:r>
    </w:p>
  </w:endnote>
  <w:endnote w:type="continuationSeparator" w:id="0">
    <w:p w:rsidR="00D50B3E" w:rsidRDefault="00D50B3E" w:rsidP="00F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B3E" w:rsidRDefault="00D50B3E" w:rsidP="00FD48D1">
      <w:r>
        <w:separator/>
      </w:r>
    </w:p>
  </w:footnote>
  <w:footnote w:type="continuationSeparator" w:id="0">
    <w:p w:rsidR="00D50B3E" w:rsidRDefault="00D50B3E" w:rsidP="00FD48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95A59"/>
    <w:multiLevelType w:val="hybridMultilevel"/>
    <w:tmpl w:val="AD84170E"/>
    <w:lvl w:ilvl="0" w:tplc="2ECE2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4331F5F"/>
    <w:multiLevelType w:val="hybridMultilevel"/>
    <w:tmpl w:val="25EE7F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3D"/>
    <w:rsid w:val="00717B3D"/>
    <w:rsid w:val="00946FDE"/>
    <w:rsid w:val="00A02DDF"/>
    <w:rsid w:val="00D50B3E"/>
    <w:rsid w:val="00FD48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3236"/>
  <w15:chartTrackingRefBased/>
  <w15:docId w15:val="{58F6EAB9-284A-4D07-A03B-E77BF48E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8D1"/>
    <w:pPr>
      <w:tabs>
        <w:tab w:val="center" w:pos="4153"/>
        <w:tab w:val="right" w:pos="8306"/>
      </w:tabs>
      <w:snapToGrid w:val="0"/>
    </w:pPr>
    <w:rPr>
      <w:sz w:val="20"/>
      <w:szCs w:val="20"/>
    </w:rPr>
  </w:style>
  <w:style w:type="character" w:customStyle="1" w:styleId="a4">
    <w:name w:val="頁首 字元"/>
    <w:basedOn w:val="a0"/>
    <w:link w:val="a3"/>
    <w:uiPriority w:val="99"/>
    <w:rsid w:val="00FD48D1"/>
    <w:rPr>
      <w:sz w:val="20"/>
      <w:szCs w:val="20"/>
    </w:rPr>
  </w:style>
  <w:style w:type="paragraph" w:styleId="a5">
    <w:name w:val="footer"/>
    <w:basedOn w:val="a"/>
    <w:link w:val="a6"/>
    <w:uiPriority w:val="99"/>
    <w:unhideWhenUsed/>
    <w:rsid w:val="00FD48D1"/>
    <w:pPr>
      <w:tabs>
        <w:tab w:val="center" w:pos="4153"/>
        <w:tab w:val="right" w:pos="8306"/>
      </w:tabs>
      <w:snapToGrid w:val="0"/>
    </w:pPr>
    <w:rPr>
      <w:sz w:val="20"/>
      <w:szCs w:val="20"/>
    </w:rPr>
  </w:style>
  <w:style w:type="character" w:customStyle="1" w:styleId="a6">
    <w:name w:val="頁尾 字元"/>
    <w:basedOn w:val="a0"/>
    <w:link w:val="a5"/>
    <w:uiPriority w:val="99"/>
    <w:rsid w:val="00FD48D1"/>
    <w:rPr>
      <w:sz w:val="20"/>
      <w:szCs w:val="20"/>
    </w:rPr>
  </w:style>
  <w:style w:type="paragraph" w:styleId="a7">
    <w:name w:val="List Paragraph"/>
    <w:basedOn w:val="a"/>
    <w:uiPriority w:val="34"/>
    <w:qFormat/>
    <w:rsid w:val="00FD48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2</cp:revision>
  <dcterms:created xsi:type="dcterms:W3CDTF">2024-04-19T06:15:00Z</dcterms:created>
  <dcterms:modified xsi:type="dcterms:W3CDTF">2024-04-19T06:32:00Z</dcterms:modified>
</cp:coreProperties>
</file>